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198" w:rsidRPr="00E905FB" w:rsidRDefault="008D4198">
      <w:pPr>
        <w:spacing w:after="0"/>
        <w:jc w:val="center"/>
        <w:rPr>
          <w:rFonts w:eastAsiaTheme="minorEastAsia" w:hint="eastAsia"/>
          <w:lang w:eastAsia="zh-TW"/>
        </w:rPr>
      </w:pPr>
      <w:bookmarkStart w:id="0" w:name="_GoBack"/>
      <w:bookmarkEnd w:id="0"/>
    </w:p>
    <w:p w:rsidR="008D4198" w:rsidRDefault="00F02B51">
      <w:pPr>
        <w:spacing w:after="0"/>
        <w:jc w:val="center"/>
      </w:pPr>
      <w:r>
        <w:rPr>
          <w:noProof/>
          <w:lang w:eastAsia="zh-TW"/>
        </w:rPr>
        <w:drawing>
          <wp:inline distT="0" distB="0" distL="0" distR="0">
            <wp:extent cx="2169514" cy="12163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blo_III_128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48" b="9524"/>
                    <a:stretch/>
                  </pic:blipFill>
                  <pic:spPr bwMode="auto">
                    <a:xfrm>
                      <a:off x="0" y="0"/>
                      <a:ext cx="2192207" cy="1229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20"/>
        </w:rPr>
        <w:t xml:space="preserve"> </w:t>
      </w:r>
    </w:p>
    <w:p w:rsidR="008D4198" w:rsidRDefault="00DD1DFC">
      <w:pPr>
        <w:spacing w:after="0"/>
        <w:jc w:val="center"/>
      </w:pPr>
      <w:r>
        <w:rPr>
          <w:rFonts w:eastAsiaTheme="minorEastAsia" w:hint="eastAsia"/>
          <w:b/>
          <w:sz w:val="20"/>
          <w:lang w:eastAsia="zh-TW"/>
        </w:rPr>
        <w:t>產品資訊</w:t>
      </w:r>
      <w:r w:rsidR="00F02B51">
        <w:rPr>
          <w:b/>
          <w:sz w:val="20"/>
        </w:rPr>
        <w:t xml:space="preserve"> </w:t>
      </w:r>
    </w:p>
    <w:p w:rsidR="008D4198" w:rsidRDefault="008D4198">
      <w:pPr>
        <w:spacing w:after="0"/>
        <w:jc w:val="center"/>
      </w:pPr>
    </w:p>
    <w:p w:rsidR="008D4198" w:rsidRPr="0088380A" w:rsidRDefault="00DD1DFC">
      <w:pPr>
        <w:tabs>
          <w:tab w:val="left" w:pos="1440"/>
        </w:tabs>
        <w:spacing w:after="0"/>
        <w:rPr>
          <w:rFonts w:ascii="Times New Roman" w:eastAsiaTheme="minorEastAsia" w:hAnsi="Times New Roman"/>
          <w:b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發行商：</w:t>
      </w:r>
      <w:r w:rsidRPr="0088380A">
        <w:rPr>
          <w:rFonts w:ascii="Times New Roman" w:eastAsiaTheme="minorEastAsia" w:hAnsi="Times New Roman"/>
          <w:sz w:val="20"/>
          <w:lang w:eastAsia="zh-TW"/>
        </w:rPr>
        <w:t>暴雪娛樂（</w:t>
      </w:r>
      <w:r w:rsidR="00F02B51" w:rsidRPr="0088380A">
        <w:rPr>
          <w:rFonts w:ascii="Times New Roman" w:hAnsi="Times New Roman"/>
          <w:sz w:val="20"/>
        </w:rPr>
        <w:t>Blizzard Entertainment</w:t>
      </w:r>
      <w:r w:rsidRPr="0088380A">
        <w:rPr>
          <w:rFonts w:ascii="Times New Roman" w:eastAsiaTheme="minorEastAsia" w:hAnsi="Times New Roman"/>
          <w:sz w:val="20"/>
          <w:lang w:eastAsia="zh-TW"/>
        </w:rPr>
        <w:t>）</w:t>
      </w:r>
    </w:p>
    <w:p w:rsidR="008D4198" w:rsidRPr="0088380A" w:rsidRDefault="00DD1DFC">
      <w:pPr>
        <w:tabs>
          <w:tab w:val="left" w:pos="1440"/>
        </w:tabs>
        <w:spacing w:after="0"/>
        <w:rPr>
          <w:rFonts w:ascii="Times New Roman" w:eastAsiaTheme="minorEastAsia" w:hAnsi="Times New Roman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開發商：</w:t>
      </w:r>
      <w:r w:rsidRPr="0088380A">
        <w:rPr>
          <w:rFonts w:ascii="Times New Roman" w:eastAsiaTheme="minorEastAsia" w:hAnsi="Times New Roman"/>
          <w:sz w:val="20"/>
          <w:lang w:eastAsia="zh-TW"/>
        </w:rPr>
        <w:t>暴雪娛樂（</w:t>
      </w:r>
      <w:r w:rsidR="00F02B51" w:rsidRPr="0088380A">
        <w:rPr>
          <w:rFonts w:ascii="Times New Roman" w:hAnsi="Times New Roman"/>
          <w:sz w:val="20"/>
        </w:rPr>
        <w:t>Blizzard Entertainment</w:t>
      </w:r>
      <w:r w:rsidRPr="0088380A">
        <w:rPr>
          <w:rFonts w:ascii="Times New Roman" w:eastAsiaTheme="minorEastAsia" w:hAnsi="Times New Roman"/>
          <w:sz w:val="20"/>
          <w:lang w:eastAsia="zh-TW"/>
        </w:rPr>
        <w:t>）</w:t>
      </w:r>
    </w:p>
    <w:p w:rsidR="008D4198" w:rsidRPr="0088380A" w:rsidRDefault="00DD1DFC">
      <w:pPr>
        <w:tabs>
          <w:tab w:val="left" w:pos="1440"/>
        </w:tabs>
        <w:spacing w:after="0"/>
        <w:rPr>
          <w:rFonts w:ascii="Times New Roman" w:hAnsi="Times New Roman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類別：</w:t>
      </w:r>
      <w:r w:rsidRPr="0088380A">
        <w:rPr>
          <w:rFonts w:ascii="Times New Roman" w:eastAsiaTheme="minorEastAsia" w:hAnsi="Times New Roman"/>
          <w:sz w:val="20"/>
          <w:lang w:eastAsia="zh-TW"/>
        </w:rPr>
        <w:t>動作類角色扮演遊戲</w:t>
      </w:r>
    </w:p>
    <w:p w:rsidR="00DD1DFC" w:rsidRPr="0088380A" w:rsidRDefault="00DD1DFC" w:rsidP="00F412E6">
      <w:pPr>
        <w:spacing w:after="0"/>
        <w:ind w:left="2160" w:hanging="2160"/>
        <w:rPr>
          <w:rFonts w:ascii="Times New Roman" w:eastAsiaTheme="minorEastAsia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平台：</w:t>
      </w:r>
      <w:r w:rsidRPr="0088380A">
        <w:rPr>
          <w:rFonts w:ascii="Times New Roman" w:eastAsiaTheme="minorEastAsia" w:hAnsi="Times New Roman"/>
          <w:sz w:val="20"/>
          <w:lang w:eastAsia="zh-TW"/>
        </w:rPr>
        <w:t>電腦</w:t>
      </w:r>
    </w:p>
    <w:p w:rsidR="005B35B2" w:rsidRDefault="00DD1DFC" w:rsidP="00F412E6">
      <w:pPr>
        <w:spacing w:after="0"/>
        <w:ind w:left="2160" w:hanging="2160"/>
        <w:rPr>
          <w:rFonts w:ascii="Times New Roman" w:eastAsiaTheme="minorEastAsia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上市日期：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2014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年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3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月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25</w:t>
      </w:r>
      <w:r w:rsidR="002B5493">
        <w:rPr>
          <w:rFonts w:ascii="Times New Roman" w:eastAsiaTheme="minorEastAsia" w:hAnsi="Times New Roman" w:hint="eastAsia"/>
          <w:sz w:val="20"/>
          <w:lang w:eastAsia="zh-TW"/>
        </w:rPr>
        <w:t>日</w:t>
      </w:r>
    </w:p>
    <w:p w:rsidR="00252C89" w:rsidRPr="00252C89" w:rsidRDefault="00252C89" w:rsidP="00F412E6">
      <w:pPr>
        <w:spacing w:after="0"/>
        <w:ind w:left="2160" w:hanging="2160"/>
        <w:rPr>
          <w:rFonts w:ascii="Times New Roman" w:hAnsi="Times New Roman"/>
          <w:sz w:val="20"/>
          <w:lang w:eastAsia="zh-TW"/>
        </w:rPr>
      </w:pPr>
      <w:r>
        <w:rPr>
          <w:rFonts w:ascii="Times New Roman" w:eastAsiaTheme="minorEastAsia" w:hAnsi="Times New Roman" w:hint="eastAsia"/>
          <w:b/>
          <w:sz w:val="20"/>
          <w:lang w:eastAsia="zh-TW"/>
        </w:rPr>
        <w:t>建議售價：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數位版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/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標準版：新台幣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 xml:space="preserve">1150 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元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/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數位豪華版：新台幣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1600</w:t>
      </w:r>
      <w:r w:rsidRPr="00252C89">
        <w:rPr>
          <w:rFonts w:ascii="Times New Roman" w:eastAsiaTheme="minorEastAsia" w:hAnsi="Times New Roman" w:hint="eastAsia"/>
          <w:sz w:val="20"/>
          <w:lang w:eastAsia="zh-TW"/>
        </w:rPr>
        <w:t>元。</w:t>
      </w:r>
    </w:p>
    <w:p w:rsidR="008D4198" w:rsidRPr="0088380A" w:rsidRDefault="008D4198">
      <w:pPr>
        <w:spacing w:after="0"/>
        <w:rPr>
          <w:rFonts w:ascii="Times New Roman" w:hAnsi="Times New Roman"/>
          <w:b/>
          <w:sz w:val="20"/>
          <w:lang w:eastAsia="zh-TW"/>
        </w:rPr>
      </w:pPr>
    </w:p>
    <w:p w:rsidR="008D4198" w:rsidRPr="0088380A" w:rsidRDefault="00DD1DFC">
      <w:pPr>
        <w:spacing w:after="0"/>
        <w:rPr>
          <w:rFonts w:ascii="Times New Roman" w:hAnsi="Times New Roman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產品概要：</w:t>
      </w:r>
      <w:r w:rsidR="00F02B51" w:rsidRPr="0088380A">
        <w:rPr>
          <w:rFonts w:ascii="Times New Roman" w:hAnsi="Times New Roman"/>
          <w:b/>
          <w:sz w:val="20"/>
          <w:lang w:eastAsia="zh-TW"/>
        </w:rPr>
        <w:t xml:space="preserve"> </w:t>
      </w:r>
    </w:p>
    <w:p w:rsidR="00F45FC1" w:rsidRPr="0088380A" w:rsidRDefault="00F45FC1">
      <w:pPr>
        <w:spacing w:after="0"/>
        <w:jc w:val="both"/>
        <w:rPr>
          <w:rFonts w:ascii="Times New Roman" w:eastAsiaTheme="minorEastAsia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sz w:val="20"/>
          <w:lang w:eastAsia="zh-TW"/>
        </w:rPr>
        <w:t>擊敗</w:t>
      </w:r>
      <w:r w:rsidRPr="0088380A">
        <w:rPr>
          <w:rFonts w:ascii="細明體" w:eastAsia="細明體" w:hAnsi="細明體" w:cs="細明體" w:hint="eastAsia"/>
          <w:sz w:val="20"/>
          <w:lang w:eastAsia="zh-TW"/>
        </w:rPr>
        <w:t>恐懼之王迪亞布羅</w:t>
      </w:r>
      <w:r w:rsidRPr="0088380A">
        <w:rPr>
          <w:rFonts w:ascii="Times New Roman" w:eastAsiaTheme="minorEastAsia" w:hAnsi="Times New Roman"/>
          <w:sz w:val="20"/>
          <w:lang w:eastAsia="zh-TW"/>
        </w:rPr>
        <w:t>之後，原本該要降臨的和平與希望卻染上了一層陰影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，出現了一位身份晦暗不明，但是</w:t>
      </w:r>
      <w:r w:rsidRPr="0088380A">
        <w:rPr>
          <w:rFonts w:ascii="Times New Roman" w:eastAsiaTheme="minorEastAsia" w:hAnsi="Times New Roman"/>
          <w:sz w:val="20"/>
          <w:lang w:eastAsia="zh-TW"/>
        </w:rPr>
        <w:t>身懷絕大力量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與不良意圖的</w:t>
      </w:r>
      <w:r w:rsidR="00016856" w:rsidRPr="0088380A">
        <w:rPr>
          <w:rFonts w:ascii="Times New Roman" w:eastAsiaTheme="minorEastAsia" w:hAnsi="Times New Roman"/>
          <w:sz w:val="20"/>
          <w:lang w:eastAsia="zh-TW"/>
        </w:rPr>
        <w:t>敵人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。</w:t>
      </w:r>
      <w:r w:rsidRPr="0088380A">
        <w:rPr>
          <w:rFonts w:ascii="Times New Roman" w:eastAsiaTheme="minorEastAsia" w:hAnsi="Times New Roman"/>
          <w:sz w:val="20"/>
          <w:lang w:eastAsia="zh-TW"/>
        </w:rPr>
        <w:t>《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奪魂之鐮</w:t>
      </w:r>
      <w:r w:rsidRPr="0088380A">
        <w:rPr>
          <w:rFonts w:ascii="Times New Roman" w:hAnsi="Times New Roman"/>
          <w:b/>
          <w:sz w:val="20"/>
          <w:lang w:eastAsia="zh-TW"/>
        </w:rPr>
        <w:t>™</w:t>
      </w:r>
      <w:r w:rsidRPr="0088380A">
        <w:rPr>
          <w:rFonts w:ascii="Times New Roman" w:eastAsiaTheme="minorEastAsia" w:hAnsi="Times New Roman"/>
          <w:sz w:val="20"/>
          <w:lang w:eastAsia="zh-TW"/>
        </w:rPr>
        <w:t>》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是</w:t>
      </w:r>
      <w:r w:rsidRPr="0088380A">
        <w:rPr>
          <w:rFonts w:ascii="Times New Roman" w:eastAsiaTheme="minorEastAsia" w:hAnsi="Times New Roman"/>
          <w:sz w:val="20"/>
          <w:lang w:eastAsia="zh-TW"/>
        </w:rPr>
        <w:t>暴雪娛樂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即將為</w:t>
      </w:r>
      <w:r w:rsidR="001424ED" w:rsidRPr="0088380A">
        <w:rPr>
          <w:rFonts w:ascii="Times New Roman" w:eastAsiaTheme="minorEastAsia" w:hAnsi="Times New Roman"/>
          <w:sz w:val="20"/>
          <w:lang w:eastAsia="zh-TW"/>
        </w:rPr>
        <w:t>史詩級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動作角色扮演遊戲《暗黑破壞神</w:t>
      </w:r>
      <w:r w:rsidR="001424ED" w:rsidRPr="0088380A">
        <w:rPr>
          <w:rFonts w:ascii="Times New Roman" w:hAnsi="Times New Roman"/>
          <w:i/>
          <w:sz w:val="20"/>
          <w:vertAlign w:val="superscript"/>
          <w:lang w:eastAsia="zh-TW"/>
        </w:rPr>
        <w:t>®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III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》所推出的後繼資料片，開啟黑暗而恐怖的全新章節，接續爭奪聖休亞瑞世界的動盪衝突。</w:t>
      </w:r>
    </w:p>
    <w:p w:rsidR="00E26E5F" w:rsidRPr="0088380A" w:rsidRDefault="00E26E5F">
      <w:pPr>
        <w:spacing w:after="0"/>
        <w:jc w:val="both"/>
        <w:rPr>
          <w:rFonts w:ascii="Times New Roman" w:hAnsi="Times New Roman"/>
          <w:sz w:val="20"/>
          <w:lang w:eastAsia="zh-TW"/>
        </w:rPr>
      </w:pPr>
    </w:p>
    <w:p w:rsidR="00667427" w:rsidRPr="0088380A" w:rsidRDefault="00C1551B">
      <w:pPr>
        <w:spacing w:after="0"/>
        <w:jc w:val="both"/>
        <w:rPr>
          <w:rFonts w:ascii="Times New Roman" w:eastAsiaTheme="minorEastAsia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sz w:val="20"/>
          <w:lang w:eastAsia="zh-TW"/>
        </w:rPr>
        <w:t>墮落的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智天使瑪瑟爾已經消失好長一段時間</w:t>
      </w:r>
      <w:r w:rsidRPr="0088380A">
        <w:rPr>
          <w:rFonts w:ascii="Times New Roman" w:eastAsiaTheme="minorEastAsia" w:hAnsi="Times New Roman"/>
          <w:sz w:val="20"/>
          <w:lang w:eastAsia="zh-TW"/>
        </w:rPr>
        <w:t>，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然而在《奪魂之鐮》</w:t>
      </w:r>
      <w:r w:rsidRPr="0088380A">
        <w:rPr>
          <w:rFonts w:ascii="Times New Roman" w:eastAsiaTheme="minorEastAsia" w:hAnsi="Times New Roman"/>
          <w:sz w:val="20"/>
          <w:lang w:eastAsia="zh-TW"/>
        </w:rPr>
        <w:t>當中，</w:t>
      </w:r>
      <w:r w:rsidR="00B07851" w:rsidRPr="0088380A">
        <w:rPr>
          <w:rFonts w:ascii="Times New Roman" w:eastAsiaTheme="minorEastAsia" w:hAnsi="Times New Roman"/>
          <w:sz w:val="20"/>
          <w:lang w:eastAsia="zh-TW"/>
        </w:rPr>
        <w:t>他將轉化為象徵死亡的「歿天使」，奪走封印萬惡之源的黑靈魂石。</w:t>
      </w:r>
      <w:r w:rsidRPr="0088380A">
        <w:rPr>
          <w:rFonts w:ascii="Times New Roman" w:eastAsiaTheme="minorEastAsia" w:hAnsi="Times New Roman"/>
          <w:sz w:val="20"/>
          <w:lang w:eastAsia="zh-TW"/>
        </w:rPr>
        <w:t>要是這股邪惡力量被放出來，萬物必定又將重陷浩劫。幸運的是，亦有新的英雄回應天命的感召，加入對抗瑪瑟爾的聖戰。這新的英雄就是身披厚甲、手持重盾的「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聖教軍</w:t>
      </w:r>
      <w:r w:rsidRPr="0088380A">
        <w:rPr>
          <w:rFonts w:ascii="Times New Roman" w:eastAsiaTheme="minorEastAsia" w:hAnsi="Times New Roman"/>
          <w:sz w:val="20"/>
          <w:lang w:eastAsia="zh-TW"/>
        </w:rPr>
        <w:t>」。</w:t>
      </w:r>
      <w:r w:rsidR="00667427" w:rsidRPr="0088380A">
        <w:rPr>
          <w:rFonts w:ascii="Times New Roman" w:eastAsiaTheme="minorEastAsia" w:hAnsi="Times New Roman"/>
          <w:sz w:val="20"/>
          <w:lang w:eastAsia="zh-TW"/>
        </w:rPr>
        <w:t>此一全新職業的英雄能裝備多種兇殘威猛的武器，並且靈活運用多種戰鬥魔法來強化伙伴與削弱敵人，宛如勢不可當的鋼鐵死神</w:t>
      </w:r>
      <w:r w:rsidR="00101D4A" w:rsidRPr="0088380A">
        <w:rPr>
          <w:rFonts w:ascii="Times New Roman" w:eastAsiaTheme="minorEastAsia" w:hAnsi="Times New Roman"/>
          <w:sz w:val="20"/>
          <w:lang w:eastAsia="zh-TW"/>
        </w:rPr>
        <w:t>，提高冒險隊伍的應變能力與戰力。</w:t>
      </w:r>
    </w:p>
    <w:p w:rsidR="001424ED" w:rsidRPr="0088380A" w:rsidRDefault="001424ED">
      <w:pPr>
        <w:spacing w:after="0"/>
        <w:rPr>
          <w:rFonts w:ascii="Times New Roman" w:eastAsiaTheme="minorEastAsia" w:hAnsi="Times New Roman"/>
          <w:sz w:val="20"/>
          <w:lang w:eastAsia="zh-TW"/>
        </w:rPr>
      </w:pPr>
    </w:p>
    <w:p w:rsidR="008D4198" w:rsidRPr="0088380A" w:rsidRDefault="00101D4A">
      <w:pPr>
        <w:spacing w:after="0"/>
        <w:rPr>
          <w:rFonts w:ascii="Times New Roman" w:hAnsi="Times New Roman"/>
          <w:b/>
          <w:sz w:val="20"/>
          <w:lang w:eastAsia="zh-TW"/>
        </w:rPr>
      </w:pPr>
      <w:r w:rsidRPr="0088380A">
        <w:rPr>
          <w:rFonts w:ascii="Times New Roman" w:eastAsiaTheme="minorEastAsia" w:hAnsi="Times New Roman"/>
          <w:sz w:val="20"/>
          <w:lang w:eastAsia="zh-TW"/>
        </w:rPr>
        <w:t>欲知《暗黑破壞神</w:t>
      </w:r>
      <w:r w:rsidRPr="0088380A">
        <w:rPr>
          <w:rFonts w:ascii="Times New Roman" w:eastAsiaTheme="minorEastAsia" w:hAnsi="Times New Roman"/>
          <w:sz w:val="20"/>
          <w:lang w:eastAsia="zh-TW"/>
        </w:rPr>
        <w:t>III</w:t>
      </w:r>
      <w:r w:rsidRPr="0088380A">
        <w:rPr>
          <w:rFonts w:ascii="Times New Roman" w:eastAsiaTheme="minorEastAsia" w:hAnsi="Times New Roman"/>
          <w:sz w:val="20"/>
          <w:lang w:eastAsia="zh-TW"/>
        </w:rPr>
        <w:t>：奪魂之鐮》的更多詳情，敬請參閱：</w:t>
      </w:r>
      <w:r w:rsidR="007315A9" w:rsidRPr="0088380A">
        <w:rPr>
          <w:rFonts w:ascii="Times New Roman" w:hAnsi="Times New Roman"/>
          <w:sz w:val="20"/>
          <w:lang w:eastAsia="zh-TW"/>
        </w:rPr>
        <w:t xml:space="preserve"> </w:t>
      </w:r>
      <w:hyperlink r:id="rId13" w:history="1">
        <w:r w:rsidR="007315A9" w:rsidRPr="0088380A">
          <w:rPr>
            <w:rStyle w:val="ad"/>
            <w:rFonts w:ascii="Times New Roman" w:hAnsi="Times New Roman"/>
            <w:lang w:eastAsia="zh-TW"/>
          </w:rPr>
          <w:t>http://www.diablo3.com/reaperofsouls</w:t>
        </w:r>
      </w:hyperlink>
      <w:r w:rsidR="007315A9" w:rsidRPr="0088380A">
        <w:rPr>
          <w:rStyle w:val="ad"/>
          <w:rFonts w:ascii="Times New Roman" w:hAnsi="Times New Roman"/>
          <w:color w:val="auto"/>
          <w:u w:val="none"/>
          <w:lang w:eastAsia="zh-TW"/>
        </w:rPr>
        <w:t>.</w:t>
      </w:r>
    </w:p>
    <w:p w:rsidR="008D4198" w:rsidRPr="0088380A" w:rsidRDefault="008D4198">
      <w:pPr>
        <w:spacing w:after="0"/>
        <w:rPr>
          <w:rFonts w:ascii="Times New Roman" w:hAnsi="Times New Roman"/>
          <w:b/>
          <w:sz w:val="20"/>
          <w:lang w:eastAsia="zh-TW"/>
        </w:rPr>
      </w:pPr>
    </w:p>
    <w:p w:rsidR="008D4198" w:rsidRPr="0088380A" w:rsidRDefault="00DD1DFC">
      <w:pPr>
        <w:spacing w:after="0"/>
        <w:rPr>
          <w:rFonts w:ascii="Times New Roman" w:hAnsi="Times New Roman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遊戲特色：</w:t>
      </w:r>
      <w:r w:rsidR="00F02B51" w:rsidRPr="0088380A">
        <w:rPr>
          <w:rFonts w:ascii="Times New Roman" w:hAnsi="Times New Roman"/>
          <w:b/>
          <w:sz w:val="20"/>
        </w:rPr>
        <w:t xml:space="preserve"> </w:t>
      </w:r>
    </w:p>
    <w:p w:rsidR="008D4198" w:rsidRPr="0088380A" w:rsidRDefault="00101D4A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聖教軍</w:t>
      </w:r>
      <w:r w:rsidRPr="0088380A">
        <w:rPr>
          <w:rFonts w:ascii="Times New Roman" w:eastAsiaTheme="minorEastAsia" w:hAnsi="Times New Roman"/>
          <w:sz w:val="20"/>
          <w:lang w:eastAsia="zh-TW"/>
        </w:rPr>
        <w:t>加入隊伍，與野蠻人、巫醫、秘術師、</w:t>
      </w:r>
      <w:r w:rsidR="00901AB2" w:rsidRPr="0088380A">
        <w:rPr>
          <w:rFonts w:ascii="Times New Roman" w:eastAsiaTheme="minorEastAsia" w:hAnsi="Times New Roman"/>
          <w:sz w:val="20"/>
          <w:lang w:eastAsia="zh-TW"/>
        </w:rPr>
        <w:t>武</w:t>
      </w:r>
      <w:r w:rsidRPr="0088380A">
        <w:rPr>
          <w:rFonts w:ascii="Times New Roman" w:eastAsiaTheme="minorEastAsia" w:hAnsi="Times New Roman"/>
          <w:sz w:val="20"/>
          <w:lang w:eastAsia="zh-TW"/>
        </w:rPr>
        <w:t>僧，以及狩魔獵人一同並肩作戰</w:t>
      </w:r>
    </w:p>
    <w:p w:rsidR="008D4198" w:rsidRPr="0088380A" w:rsidRDefault="00101D4A">
      <w:pPr>
        <w:pStyle w:val="a3"/>
        <w:numPr>
          <w:ilvl w:val="0"/>
          <w:numId w:val="1"/>
        </w:numPr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等級上限提高至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70</w:t>
      </w:r>
      <w:r w:rsidRPr="0088380A">
        <w:rPr>
          <w:rFonts w:ascii="Times New Roman" w:eastAsiaTheme="minorEastAsia" w:hAnsi="Times New Roman"/>
          <w:sz w:val="20"/>
          <w:lang w:eastAsia="zh-TW"/>
        </w:rPr>
        <w:t>，允許玩家獲得更強大的力量</w:t>
      </w:r>
      <w:r w:rsidR="00835F50" w:rsidRPr="0088380A">
        <w:rPr>
          <w:rFonts w:ascii="Times New Roman" w:hAnsi="Times New Roman"/>
          <w:sz w:val="20"/>
          <w:lang w:eastAsia="zh-TW"/>
        </w:rPr>
        <w:t xml:space="preserve"> </w:t>
      </w:r>
    </w:p>
    <w:p w:rsidR="00B15FFF" w:rsidRPr="0088380A" w:rsidRDefault="00101D4A" w:rsidP="00B15FFF">
      <w:pPr>
        <w:pStyle w:val="a3"/>
        <w:numPr>
          <w:ilvl w:val="0"/>
          <w:numId w:val="1"/>
        </w:numPr>
        <w:spacing w:before="100" w:after="100"/>
        <w:jc w:val="both"/>
        <w:rPr>
          <w:rFonts w:ascii="Times New Roman" w:hAnsi="Times New Roman"/>
          <w:sz w:val="20"/>
          <w:szCs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szCs w:val="20"/>
          <w:lang w:eastAsia="zh-TW"/>
        </w:rPr>
        <w:t>第五章</w:t>
      </w:r>
      <w:r w:rsidR="00803D54" w:rsidRPr="0088380A">
        <w:rPr>
          <w:rFonts w:ascii="Times New Roman" w:eastAsiaTheme="minorEastAsia" w:hAnsi="Times New Roman"/>
          <w:b/>
          <w:sz w:val="20"/>
          <w:szCs w:val="20"/>
          <w:lang w:eastAsia="zh-TW"/>
        </w:rPr>
        <w:t>劇情</w:t>
      </w:r>
      <w:r w:rsidRPr="0088380A">
        <w:rPr>
          <w:rFonts w:ascii="Times New Roman" w:eastAsiaTheme="minorEastAsia" w:hAnsi="Times New Roman"/>
          <w:sz w:val="20"/>
          <w:szCs w:val="20"/>
          <w:lang w:eastAsia="zh-TW"/>
        </w:rPr>
        <w:t>延續《</w:t>
      </w:r>
      <w:r w:rsidRPr="0088380A">
        <w:rPr>
          <w:rFonts w:ascii="Times New Roman" w:eastAsiaTheme="minorEastAsia" w:hAnsi="Times New Roman"/>
          <w:sz w:val="20"/>
          <w:lang w:eastAsia="zh-TW"/>
        </w:rPr>
        <w:t>暗黑破壞神</w:t>
      </w:r>
      <w:r w:rsidRPr="0088380A">
        <w:rPr>
          <w:rFonts w:ascii="Times New Roman" w:eastAsiaTheme="minorEastAsia" w:hAnsi="Times New Roman"/>
          <w:sz w:val="20"/>
          <w:lang w:eastAsia="zh-TW"/>
        </w:rPr>
        <w:t>III</w:t>
      </w:r>
      <w:r w:rsidRPr="0088380A">
        <w:rPr>
          <w:rFonts w:ascii="Times New Roman" w:eastAsiaTheme="minorEastAsia" w:hAnsi="Times New Roman"/>
          <w:sz w:val="20"/>
          <w:lang w:eastAsia="zh-TW"/>
        </w:rPr>
        <w:t>》未完的故事，帶領玩家奔向傳說中的衛斯馬屈城，探索幽暗的混沌界要塞</w:t>
      </w:r>
      <w:r w:rsidRPr="0088380A">
        <w:rPr>
          <w:rFonts w:ascii="Times New Roman" w:eastAsiaTheme="minorEastAsia" w:hAnsi="Times New Roman"/>
          <w:sz w:val="20"/>
          <w:szCs w:val="20"/>
          <w:lang w:eastAsia="zh-TW"/>
        </w:rPr>
        <w:t xml:space="preserve">  </w:t>
      </w:r>
    </w:p>
    <w:p w:rsidR="00835F50" w:rsidRPr="0088380A" w:rsidRDefault="00FD367C" w:rsidP="00101D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0"/>
          <w:lang w:eastAsia="zh-TW"/>
        </w:rPr>
      </w:pPr>
      <w:r w:rsidRPr="0088380A">
        <w:rPr>
          <w:rFonts w:ascii="細明體" w:eastAsia="細明體" w:hAnsi="細明體" w:cs="細明體" w:hint="eastAsia"/>
          <w:b/>
          <w:sz w:val="20"/>
          <w:lang w:eastAsia="zh-TW"/>
        </w:rPr>
        <w:t>涅法雷姆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試煉</w:t>
      </w:r>
      <w:r w:rsidRPr="0088380A">
        <w:rPr>
          <w:rFonts w:ascii="Times New Roman" w:eastAsiaTheme="minorEastAsia" w:hAnsi="Times New Roman"/>
          <w:sz w:val="20"/>
          <w:lang w:eastAsia="zh-TW"/>
        </w:rPr>
        <w:t>與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打寶模式</w:t>
      </w:r>
      <w:r w:rsidRPr="0088380A">
        <w:rPr>
          <w:rFonts w:ascii="Times New Roman" w:eastAsiaTheme="minorEastAsia" w:hAnsi="Times New Roman"/>
          <w:sz w:val="20"/>
          <w:lang w:eastAsia="zh-TW"/>
        </w:rPr>
        <w:t>，</w:t>
      </w:r>
      <w:r w:rsidR="00101D4A" w:rsidRPr="0088380A">
        <w:rPr>
          <w:rFonts w:ascii="Times New Roman" w:eastAsiaTheme="minorEastAsia" w:hAnsi="Times New Roman"/>
          <w:sz w:val="20"/>
          <w:lang w:eastAsia="zh-TW"/>
        </w:rPr>
        <w:t>兩種全新遊戲模式</w:t>
      </w:r>
      <w:r w:rsidR="00803D54" w:rsidRPr="0088380A">
        <w:rPr>
          <w:rFonts w:ascii="Times New Roman" w:eastAsiaTheme="minorEastAsia" w:hAnsi="Times New Roman"/>
          <w:sz w:val="20"/>
          <w:lang w:eastAsia="zh-TW"/>
        </w:rPr>
        <w:t>，</w:t>
      </w:r>
      <w:r w:rsidR="007D3811" w:rsidRPr="0088380A">
        <w:rPr>
          <w:rFonts w:ascii="Times New Roman" w:eastAsiaTheme="minorEastAsia" w:hAnsi="Times New Roman"/>
          <w:sz w:val="20"/>
          <w:lang w:eastAsia="zh-TW"/>
        </w:rPr>
        <w:t>提供既有趣又有收穫的挑戰</w:t>
      </w:r>
    </w:p>
    <w:p w:rsidR="008D4198" w:rsidRPr="0088380A" w:rsidRDefault="007D3811">
      <w:pPr>
        <w:pStyle w:val="a3"/>
        <w:numPr>
          <w:ilvl w:val="0"/>
          <w:numId w:val="1"/>
        </w:numPr>
        <w:spacing w:before="100" w:after="100"/>
        <w:jc w:val="both"/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bCs/>
          <w:sz w:val="20"/>
          <w:lang w:eastAsia="zh-TW"/>
        </w:rPr>
        <w:t>顛峰等級再進化</w:t>
      </w:r>
      <w:r w:rsidRPr="0088380A">
        <w:rPr>
          <w:rFonts w:ascii="Times New Roman" w:eastAsiaTheme="minorEastAsia" w:hAnsi="Times New Roman"/>
          <w:bCs/>
          <w:sz w:val="20"/>
          <w:lang w:eastAsia="zh-TW"/>
        </w:rPr>
        <w:t>，</w:t>
      </w:r>
      <w:r w:rsidR="00FD367C" w:rsidRPr="0088380A">
        <w:rPr>
          <w:rFonts w:ascii="Times New Roman" w:eastAsiaTheme="minorEastAsia" w:hAnsi="Times New Roman"/>
          <w:bCs/>
          <w:sz w:val="20"/>
          <w:lang w:eastAsia="zh-TW"/>
        </w:rPr>
        <w:t>擴大</w:t>
      </w:r>
      <w:r w:rsidR="00F900B1" w:rsidRPr="0088380A">
        <w:rPr>
          <w:rFonts w:ascii="Times New Roman" w:eastAsiaTheme="minorEastAsia" w:hAnsi="Times New Roman"/>
          <w:bCs/>
          <w:sz w:val="20"/>
          <w:lang w:eastAsia="zh-TW"/>
        </w:rPr>
        <w:t>遊戲後期</w:t>
      </w:r>
      <w:r w:rsidR="00FD367C" w:rsidRPr="0088380A">
        <w:rPr>
          <w:rFonts w:ascii="Times New Roman" w:eastAsiaTheme="minorEastAsia" w:hAnsi="Times New Roman"/>
          <w:bCs/>
          <w:sz w:val="20"/>
          <w:lang w:eastAsia="zh-TW"/>
        </w:rPr>
        <w:t>角色的成長空間與</w:t>
      </w:r>
      <w:r w:rsidR="00803D54" w:rsidRPr="0088380A">
        <w:rPr>
          <w:rFonts w:ascii="Times New Roman" w:eastAsiaTheme="minorEastAsia" w:hAnsi="Times New Roman"/>
          <w:bCs/>
          <w:sz w:val="20"/>
          <w:lang w:eastAsia="zh-TW"/>
        </w:rPr>
        <w:t>遊戲變化</w:t>
      </w:r>
      <w:r w:rsidR="00286647" w:rsidRPr="0088380A">
        <w:rPr>
          <w:rFonts w:ascii="Times New Roman" w:hAnsi="Times New Roman"/>
          <w:bCs/>
          <w:sz w:val="20"/>
          <w:lang w:eastAsia="zh-TW"/>
        </w:rPr>
        <w:t xml:space="preserve"> </w:t>
      </w:r>
    </w:p>
    <w:p w:rsidR="003217A8" w:rsidRPr="0088380A" w:rsidRDefault="007D3811" w:rsidP="003217A8">
      <w:pPr>
        <w:pStyle w:val="a3"/>
        <w:numPr>
          <w:ilvl w:val="0"/>
          <w:numId w:val="1"/>
        </w:numPr>
        <w:spacing w:before="100" w:after="100"/>
        <w:jc w:val="both"/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bCs/>
          <w:sz w:val="20"/>
          <w:lang w:eastAsia="zh-TW"/>
        </w:rPr>
        <w:t>新的掉寶系統</w:t>
      </w:r>
      <w:r w:rsidRPr="0088380A">
        <w:rPr>
          <w:rFonts w:ascii="Times New Roman" w:eastAsiaTheme="minorEastAsia" w:hAnsi="Times New Roman"/>
          <w:bCs/>
          <w:sz w:val="20"/>
          <w:lang w:eastAsia="zh-TW"/>
        </w:rPr>
        <w:t>，重質不重量，讓玩家獲得更具實用價值的裝備</w:t>
      </w:r>
      <w:r w:rsidR="003217A8" w:rsidRPr="0088380A">
        <w:rPr>
          <w:rFonts w:ascii="Times New Roman" w:hAnsi="Times New Roman"/>
          <w:bCs/>
          <w:sz w:val="20"/>
          <w:lang w:eastAsia="zh-TW"/>
        </w:rPr>
        <w:t xml:space="preserve"> </w:t>
      </w:r>
    </w:p>
    <w:p w:rsidR="00636551" w:rsidRPr="0088380A" w:rsidRDefault="00FD367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更強的裝備</w:t>
      </w:r>
      <w:r w:rsidRPr="0088380A">
        <w:rPr>
          <w:rFonts w:ascii="Times New Roman" w:eastAsiaTheme="minorEastAsia" w:hAnsi="Times New Roman"/>
          <w:sz w:val="20"/>
          <w:lang w:eastAsia="zh-TW"/>
        </w:rPr>
        <w:t>，包括威力更勝以往的稀有裝備，以及能徹底</w:t>
      </w:r>
      <w:r w:rsidR="000D1271" w:rsidRPr="0088380A">
        <w:rPr>
          <w:rFonts w:ascii="Times New Roman" w:eastAsiaTheme="minorEastAsia" w:hAnsi="Times New Roman"/>
          <w:sz w:val="20"/>
          <w:lang w:eastAsia="zh-TW"/>
        </w:rPr>
        <w:t>改變</w:t>
      </w:r>
      <w:r w:rsidRPr="0088380A">
        <w:rPr>
          <w:rFonts w:ascii="Times New Roman" w:eastAsiaTheme="minorEastAsia" w:hAnsi="Times New Roman"/>
          <w:sz w:val="20"/>
          <w:lang w:eastAsia="zh-TW"/>
        </w:rPr>
        <w:t>遊戲玩法的</w:t>
      </w:r>
      <w:r w:rsidRPr="0088380A">
        <w:rPr>
          <w:rFonts w:ascii="Times New Roman" w:eastAsiaTheme="minorEastAsia" w:hAnsi="Times New Roman"/>
          <w:b/>
          <w:sz w:val="20"/>
          <w:lang w:eastAsia="zh-TW"/>
        </w:rPr>
        <w:t>傳奇裝備</w:t>
      </w:r>
    </w:p>
    <w:p w:rsidR="008D4198" w:rsidRPr="0088380A" w:rsidRDefault="00FD367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新的法術與技能</w:t>
      </w:r>
      <w:r w:rsidRPr="0088380A">
        <w:rPr>
          <w:rFonts w:ascii="Times New Roman" w:eastAsiaTheme="minorEastAsia" w:hAnsi="Times New Roman"/>
          <w:sz w:val="20"/>
          <w:lang w:eastAsia="zh-TW"/>
        </w:rPr>
        <w:t>，包括原本的五個英雄職業</w:t>
      </w:r>
    </w:p>
    <w:p w:rsidR="008D4198" w:rsidRPr="0088380A" w:rsidRDefault="00803D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0"/>
          <w:lang w:eastAsia="zh-TW"/>
        </w:rPr>
      </w:pPr>
      <w:r w:rsidRPr="0088380A">
        <w:rPr>
          <w:rFonts w:ascii="Times New Roman" w:eastAsiaTheme="minorEastAsia" w:hAnsi="Times New Roman"/>
          <w:b/>
          <w:sz w:val="20"/>
          <w:lang w:eastAsia="zh-TW"/>
        </w:rPr>
        <w:t>更多怪物與惡魔</w:t>
      </w:r>
      <w:r w:rsidRPr="0088380A">
        <w:rPr>
          <w:rFonts w:ascii="Times New Roman" w:eastAsiaTheme="minorEastAsia" w:hAnsi="Times New Roman"/>
          <w:sz w:val="20"/>
          <w:lang w:eastAsia="zh-TW"/>
        </w:rPr>
        <w:t>迫不及待要吞食聖休亞瑞的英雄</w:t>
      </w:r>
    </w:p>
    <w:p w:rsidR="008D4198" w:rsidRPr="0088380A" w:rsidRDefault="00A84215" w:rsidP="00DD1DFC">
      <w:pPr>
        <w:spacing w:after="0"/>
        <w:rPr>
          <w:rFonts w:ascii="Times New Roman" w:eastAsiaTheme="minorEastAsia" w:hAnsi="Times New Roman"/>
          <w:sz w:val="20"/>
          <w:lang w:eastAsia="zh-TW"/>
        </w:rPr>
      </w:pPr>
      <w:r w:rsidRPr="0088380A">
        <w:rPr>
          <w:rFonts w:ascii="Times New Roman" w:hAnsi="Times New Roman"/>
          <w:sz w:val="20"/>
          <w:lang w:eastAsia="zh-TW"/>
        </w:rPr>
        <w:t xml:space="preserve"> </w:t>
      </w:r>
    </w:p>
    <w:sectPr w:rsidR="008D4198" w:rsidRPr="0088380A" w:rsidSect="00F412E6">
      <w:pgSz w:w="12240" w:h="15840"/>
      <w:pgMar w:top="720" w:right="720" w:bottom="720" w:left="720" w:header="720" w:footer="72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453" w:rsidRDefault="008B3453" w:rsidP="001C6CDC">
      <w:pPr>
        <w:spacing w:after="0" w:line="240" w:lineRule="auto"/>
      </w:pPr>
      <w:r>
        <w:separator/>
      </w:r>
    </w:p>
  </w:endnote>
  <w:endnote w:type="continuationSeparator" w:id="0">
    <w:p w:rsidR="008B3453" w:rsidRDefault="008B3453" w:rsidP="001C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453" w:rsidRDefault="008B3453" w:rsidP="001C6CDC">
      <w:pPr>
        <w:spacing w:after="0" w:line="240" w:lineRule="auto"/>
      </w:pPr>
      <w:r>
        <w:separator/>
      </w:r>
    </w:p>
  </w:footnote>
  <w:footnote w:type="continuationSeparator" w:id="0">
    <w:p w:rsidR="008B3453" w:rsidRDefault="008B3453" w:rsidP="001C6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454"/>
    <w:multiLevelType w:val="multilevel"/>
    <w:tmpl w:val="DBB40F98"/>
    <w:lvl w:ilvl="0">
      <w:start w:val="1"/>
      <w:numFmt w:val="bullet"/>
      <w:lvlText w:val="●"/>
      <w:lvlJc w:val="left"/>
      <w:pPr>
        <w:ind w:left="72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</w:abstractNum>
  <w:abstractNum w:abstractNumId="1">
    <w:nsid w:val="27093720"/>
    <w:multiLevelType w:val="multilevel"/>
    <w:tmpl w:val="18248614"/>
    <w:lvl w:ilvl="0">
      <w:start w:val="1"/>
      <w:numFmt w:val="bullet"/>
      <w:lvlText w:val="●"/>
      <w:lvlJc w:val="left"/>
      <w:pPr>
        <w:ind w:left="72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/>
      </w:pPr>
      <w:rPr>
        <w:rFonts w:ascii="Courier New" w:hAnsi="Courier New"/>
        <w:b w:val="0"/>
        <w:i w:val="0"/>
        <w:smallCaps w:val="0"/>
        <w:strike w:val="0"/>
        <w:color w:val="auto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/>
      </w:pPr>
      <w:rPr>
        <w:rFonts w:ascii="Verdana" w:hAnsi="Verdana"/>
        <w:b w:val="0"/>
        <w:i w:val="0"/>
        <w:smallCaps w:val="0"/>
        <w:strike w:val="0"/>
        <w:color w:val="auto"/>
        <w:sz w:val="20"/>
        <w:u w:val="none"/>
        <w:vertAlign w:val="baseline"/>
      </w:rPr>
    </w:lvl>
  </w:abstractNum>
  <w:abstractNum w:abstractNumId="2">
    <w:nsid w:val="7C9A79DC"/>
    <w:multiLevelType w:val="hybridMultilevel"/>
    <w:tmpl w:val="7ACC7B7C"/>
    <w:lvl w:ilvl="0" w:tplc="78EA4D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A9A25B2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A3CEEF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752274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E386B3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4F6C08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488A5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33AE10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BBE11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12"/>
    <w:rsid w:val="00013214"/>
    <w:rsid w:val="00016856"/>
    <w:rsid w:val="00077817"/>
    <w:rsid w:val="000952BB"/>
    <w:rsid w:val="000B564E"/>
    <w:rsid w:val="000C343F"/>
    <w:rsid w:val="000D1271"/>
    <w:rsid w:val="000E131E"/>
    <w:rsid w:val="000F39A3"/>
    <w:rsid w:val="00101D4A"/>
    <w:rsid w:val="001241C6"/>
    <w:rsid w:val="00124EE7"/>
    <w:rsid w:val="001376A5"/>
    <w:rsid w:val="001424ED"/>
    <w:rsid w:val="00187FCC"/>
    <w:rsid w:val="001A1315"/>
    <w:rsid w:val="001B33EF"/>
    <w:rsid w:val="001C6CDC"/>
    <w:rsid w:val="00205332"/>
    <w:rsid w:val="002228AF"/>
    <w:rsid w:val="00236E97"/>
    <w:rsid w:val="002449B2"/>
    <w:rsid w:val="00252C89"/>
    <w:rsid w:val="00260984"/>
    <w:rsid w:val="00286647"/>
    <w:rsid w:val="002B5493"/>
    <w:rsid w:val="002D676F"/>
    <w:rsid w:val="002E2540"/>
    <w:rsid w:val="002E383C"/>
    <w:rsid w:val="002E3B43"/>
    <w:rsid w:val="003217A8"/>
    <w:rsid w:val="003237A0"/>
    <w:rsid w:val="00371363"/>
    <w:rsid w:val="00507E53"/>
    <w:rsid w:val="0059741B"/>
    <w:rsid w:val="005B35B2"/>
    <w:rsid w:val="005B4BFC"/>
    <w:rsid w:val="005B7186"/>
    <w:rsid w:val="005C7515"/>
    <w:rsid w:val="005D07B3"/>
    <w:rsid w:val="005D13B3"/>
    <w:rsid w:val="005D3FCB"/>
    <w:rsid w:val="005D446D"/>
    <w:rsid w:val="005E2F04"/>
    <w:rsid w:val="00600391"/>
    <w:rsid w:val="00601F01"/>
    <w:rsid w:val="0060222E"/>
    <w:rsid w:val="006217FE"/>
    <w:rsid w:val="00636551"/>
    <w:rsid w:val="006413CF"/>
    <w:rsid w:val="006426FA"/>
    <w:rsid w:val="00667427"/>
    <w:rsid w:val="006726BA"/>
    <w:rsid w:val="00675440"/>
    <w:rsid w:val="006C1566"/>
    <w:rsid w:val="006F7B78"/>
    <w:rsid w:val="00702F10"/>
    <w:rsid w:val="00706EAA"/>
    <w:rsid w:val="007315A9"/>
    <w:rsid w:val="007C376A"/>
    <w:rsid w:val="007D06C1"/>
    <w:rsid w:val="007D3811"/>
    <w:rsid w:val="00803D54"/>
    <w:rsid w:val="00823D02"/>
    <w:rsid w:val="00834C97"/>
    <w:rsid w:val="00835F50"/>
    <w:rsid w:val="00846560"/>
    <w:rsid w:val="0088380A"/>
    <w:rsid w:val="008B3453"/>
    <w:rsid w:val="008D4198"/>
    <w:rsid w:val="00901066"/>
    <w:rsid w:val="00901AB2"/>
    <w:rsid w:val="0095467F"/>
    <w:rsid w:val="00955FA3"/>
    <w:rsid w:val="00974E4B"/>
    <w:rsid w:val="009B35A1"/>
    <w:rsid w:val="009C1150"/>
    <w:rsid w:val="00A1750C"/>
    <w:rsid w:val="00A73DCF"/>
    <w:rsid w:val="00A84215"/>
    <w:rsid w:val="00A939B3"/>
    <w:rsid w:val="00AD0EDC"/>
    <w:rsid w:val="00AD3E00"/>
    <w:rsid w:val="00AE48E7"/>
    <w:rsid w:val="00AF7A6D"/>
    <w:rsid w:val="00B07851"/>
    <w:rsid w:val="00B15AFE"/>
    <w:rsid w:val="00B15FFF"/>
    <w:rsid w:val="00B30672"/>
    <w:rsid w:val="00B34286"/>
    <w:rsid w:val="00B47797"/>
    <w:rsid w:val="00BD1A2D"/>
    <w:rsid w:val="00BD20EC"/>
    <w:rsid w:val="00BE01E8"/>
    <w:rsid w:val="00BF6324"/>
    <w:rsid w:val="00C1551B"/>
    <w:rsid w:val="00C30F38"/>
    <w:rsid w:val="00C67405"/>
    <w:rsid w:val="00C67D25"/>
    <w:rsid w:val="00C86BD0"/>
    <w:rsid w:val="00CA4F58"/>
    <w:rsid w:val="00CA56AB"/>
    <w:rsid w:val="00CE11CD"/>
    <w:rsid w:val="00CE3B38"/>
    <w:rsid w:val="00CE5B9D"/>
    <w:rsid w:val="00CE6307"/>
    <w:rsid w:val="00CF4F87"/>
    <w:rsid w:val="00CF5D6B"/>
    <w:rsid w:val="00D1704D"/>
    <w:rsid w:val="00D37F38"/>
    <w:rsid w:val="00D44975"/>
    <w:rsid w:val="00D555D7"/>
    <w:rsid w:val="00D867E1"/>
    <w:rsid w:val="00DD1DFC"/>
    <w:rsid w:val="00DF6ACC"/>
    <w:rsid w:val="00E0060E"/>
    <w:rsid w:val="00E26E5F"/>
    <w:rsid w:val="00E34D12"/>
    <w:rsid w:val="00E905FB"/>
    <w:rsid w:val="00EA704D"/>
    <w:rsid w:val="00EC1BEF"/>
    <w:rsid w:val="00F005AA"/>
    <w:rsid w:val="00F02B51"/>
    <w:rsid w:val="00F03464"/>
    <w:rsid w:val="00F03DCC"/>
    <w:rsid w:val="00F32ACA"/>
    <w:rsid w:val="00F412E6"/>
    <w:rsid w:val="00F45FC1"/>
    <w:rsid w:val="00F80487"/>
    <w:rsid w:val="00F8282B"/>
    <w:rsid w:val="00F900B1"/>
    <w:rsid w:val="00F964C4"/>
    <w:rsid w:val="00FB609C"/>
    <w:rsid w:val="00FB7C7A"/>
    <w:rsid w:val="00FD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7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註解方塊文字 字元"/>
    <w:basedOn w:val="a0"/>
    <w:link w:val="a4"/>
    <w:uiPriority w:val="99"/>
    <w:semiHidden/>
    <w:rsid w:val="00077817"/>
    <w:rPr>
      <w:rFonts w:ascii="Tahoma" w:eastAsia="Calibri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2E383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E383C"/>
    <w:pPr>
      <w:spacing w:line="240" w:lineRule="auto"/>
    </w:pPr>
    <w:rPr>
      <w:sz w:val="20"/>
      <w:szCs w:val="20"/>
    </w:rPr>
  </w:style>
  <w:style w:type="character" w:customStyle="1" w:styleId="a8">
    <w:name w:val="註解文字 字元"/>
    <w:basedOn w:val="a0"/>
    <w:link w:val="a7"/>
    <w:uiPriority w:val="99"/>
    <w:semiHidden/>
    <w:rsid w:val="002E383C"/>
    <w:rPr>
      <w:rFonts w:ascii="Calibri" w:eastAsia="Calibri" w:hAnsi="Calibri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C6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頁首 字元"/>
    <w:basedOn w:val="a0"/>
    <w:link w:val="a9"/>
    <w:uiPriority w:val="99"/>
    <w:rsid w:val="001C6CDC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C6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頁尾 字元"/>
    <w:basedOn w:val="a0"/>
    <w:link w:val="ab"/>
    <w:uiPriority w:val="99"/>
    <w:rsid w:val="001C6CDC"/>
    <w:rPr>
      <w:rFonts w:ascii="Calibri" w:eastAsia="Calibri" w:hAnsi="Calibri" w:cs="Times New Roman"/>
    </w:rPr>
  </w:style>
  <w:style w:type="character" w:styleId="ad">
    <w:name w:val="Hyperlink"/>
    <w:basedOn w:val="a0"/>
    <w:uiPriority w:val="99"/>
    <w:unhideWhenUsed/>
    <w:rsid w:val="00FB7C7A"/>
    <w:rPr>
      <w:color w:val="0000FF" w:themeColor="hyperlink"/>
      <w:u w:val="single"/>
    </w:rPr>
  </w:style>
  <w:style w:type="paragraph" w:styleId="ae">
    <w:name w:val="annotation subject"/>
    <w:basedOn w:val="a7"/>
    <w:next w:val="a7"/>
    <w:link w:val="af"/>
    <w:uiPriority w:val="99"/>
    <w:semiHidden/>
    <w:unhideWhenUsed/>
    <w:rsid w:val="00CF5D6B"/>
    <w:rPr>
      <w:b/>
      <w:bCs/>
    </w:rPr>
  </w:style>
  <w:style w:type="character" w:customStyle="1" w:styleId="af">
    <w:name w:val="註解主旨 字元"/>
    <w:basedOn w:val="a8"/>
    <w:link w:val="ae"/>
    <w:uiPriority w:val="99"/>
    <w:semiHidden/>
    <w:rsid w:val="00CF5D6B"/>
    <w:rPr>
      <w:rFonts w:ascii="Calibri" w:eastAsia="Calibri" w:hAnsi="Calibri" w:cs="Times New Roman"/>
      <w:b/>
      <w:bCs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1424E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7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註解方塊文字 字元"/>
    <w:basedOn w:val="a0"/>
    <w:link w:val="a4"/>
    <w:uiPriority w:val="99"/>
    <w:semiHidden/>
    <w:rsid w:val="00077817"/>
    <w:rPr>
      <w:rFonts w:ascii="Tahoma" w:eastAsia="Calibri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2E383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E383C"/>
    <w:pPr>
      <w:spacing w:line="240" w:lineRule="auto"/>
    </w:pPr>
    <w:rPr>
      <w:sz w:val="20"/>
      <w:szCs w:val="20"/>
    </w:rPr>
  </w:style>
  <w:style w:type="character" w:customStyle="1" w:styleId="a8">
    <w:name w:val="註解文字 字元"/>
    <w:basedOn w:val="a0"/>
    <w:link w:val="a7"/>
    <w:uiPriority w:val="99"/>
    <w:semiHidden/>
    <w:rsid w:val="002E383C"/>
    <w:rPr>
      <w:rFonts w:ascii="Calibri" w:eastAsia="Calibri" w:hAnsi="Calibri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C6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頁首 字元"/>
    <w:basedOn w:val="a0"/>
    <w:link w:val="a9"/>
    <w:uiPriority w:val="99"/>
    <w:rsid w:val="001C6CDC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C6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頁尾 字元"/>
    <w:basedOn w:val="a0"/>
    <w:link w:val="ab"/>
    <w:uiPriority w:val="99"/>
    <w:rsid w:val="001C6CDC"/>
    <w:rPr>
      <w:rFonts w:ascii="Calibri" w:eastAsia="Calibri" w:hAnsi="Calibri" w:cs="Times New Roman"/>
    </w:rPr>
  </w:style>
  <w:style w:type="character" w:styleId="ad">
    <w:name w:val="Hyperlink"/>
    <w:basedOn w:val="a0"/>
    <w:uiPriority w:val="99"/>
    <w:unhideWhenUsed/>
    <w:rsid w:val="00FB7C7A"/>
    <w:rPr>
      <w:color w:val="0000FF" w:themeColor="hyperlink"/>
      <w:u w:val="single"/>
    </w:rPr>
  </w:style>
  <w:style w:type="paragraph" w:styleId="ae">
    <w:name w:val="annotation subject"/>
    <w:basedOn w:val="a7"/>
    <w:next w:val="a7"/>
    <w:link w:val="af"/>
    <w:uiPriority w:val="99"/>
    <w:semiHidden/>
    <w:unhideWhenUsed/>
    <w:rsid w:val="00CF5D6B"/>
    <w:rPr>
      <w:b/>
      <w:bCs/>
    </w:rPr>
  </w:style>
  <w:style w:type="character" w:customStyle="1" w:styleId="af">
    <w:name w:val="註解主旨 字元"/>
    <w:basedOn w:val="a8"/>
    <w:link w:val="ae"/>
    <w:uiPriority w:val="99"/>
    <w:semiHidden/>
    <w:rsid w:val="00CF5D6B"/>
    <w:rPr>
      <w:rFonts w:ascii="Calibri" w:eastAsia="Calibri" w:hAnsi="Calibri" w:cs="Times New Roman"/>
      <w:b/>
      <w:bCs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1424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iablo3.com/reaperofsouls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etDescription xmlns="http://schemas.microsoft.com/sharepoint/v3">This is the Diablo III Fact Sheet for the BlizzCon Press Kit 2011</DocumentSetDescription>
    <_dlc_DocId xmlns="6419a0f8-a171-4d83-b4b9-560fe2477d72">TYD5SKTRFJKK-429-73</_dlc_DocId>
    <_dlc_DocIdUrl xmlns="6419a0f8-a171-4d83-b4b9-560fe2477d72">
      <Url>http://blizznet.blizzard.com/projects/prblizzcon2011/_layouts/DocIdRedir.aspx?ID=TYD5SKTRFJKK-429-73</Url>
      <Description>TYD5SKTRFJKK-429-73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69EA679D0D0941AB27BE4EF8C3B432" ma:contentTypeVersion="8" ma:contentTypeDescription="Create a new document." ma:contentTypeScope="" ma:versionID="2d550acdcaa24b367fdd76a5650c32aa">
  <xsd:schema xmlns:xsd="http://www.w3.org/2001/XMLSchema" xmlns:xs="http://www.w3.org/2001/XMLSchema" xmlns:p="http://schemas.microsoft.com/office/2006/metadata/properties" xmlns:ns1="http://schemas.microsoft.com/sharepoint/v3" xmlns:ns2="6419a0f8-a171-4d83-b4b9-560fe2477d72" targetNamespace="http://schemas.microsoft.com/office/2006/metadata/properties" ma:root="true" ma:fieldsID="3e30d933a9790dad3a9384fffc48f449" ns1:_="" ns2:_="">
    <xsd:import namespace="http://schemas.microsoft.com/sharepoint/v3"/>
    <xsd:import namespace="6419a0f8-a171-4d83-b4b9-560fe2477d7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DocumentSet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1" nillable="true" ma:displayName="Description" ma:description="A description of the Document Set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9a0f8-a171-4d83-b4b9-560fe2477d7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C26651-773E-44D0-A02C-D48BE73DFF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4D504C-0D95-4326-98C3-74EADB5AE519}">
  <ds:schemaRefs>
    <ds:schemaRef ds:uri="http://purl.org/dc/elements/1.1/"/>
    <ds:schemaRef ds:uri="6419a0f8-a171-4d83-b4b9-560fe2477d72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2A4C437-1A39-4BC5-9561-F356D66F222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BB535D1-690D-428F-8988-C4096ADE8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419a0f8-a171-4d83-b4b9-560fe2477d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Blizzard Entertainment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Information Services</dc:creator>
  <cp:lastModifiedBy>claire.chen</cp:lastModifiedBy>
  <cp:revision>2</cp:revision>
  <cp:lastPrinted>2014-03-21T07:33:00Z</cp:lastPrinted>
  <dcterms:created xsi:type="dcterms:W3CDTF">2014-03-23T08:53:00Z</dcterms:created>
  <dcterms:modified xsi:type="dcterms:W3CDTF">2014-03-23T08:53:00Z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0x0101009069EA679D0D0941AB27BE4EF8C3B432</vt:lpwstr>
  </property>
  <property fmtid="{D5CDD505-2E9C-101B-9397-08002B2CF9AE}" pid="3" name="Status">
    <vt:lpwstr>Localization</vt:lpwstr>
  </property>
  <property fmtid="{D5CDD505-2E9C-101B-9397-08002B2CF9AE}" pid="4" name="_dlc_DocIdItemGuid">
    <vt:lpwstr>af793882-780c-4594-b964-8dc4da49ec75</vt:lpwstr>
  </property>
  <property fmtid="{D5CDD505-2E9C-101B-9397-08002B2CF9AE}" pid="5" name="_docset_NoMedatataSyncRequired">
    <vt:lpwstr>False</vt:lpwstr>
  </property>
</Properties>
</file>